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61" w:rsidRPr="00B070B9" w:rsidRDefault="00D3367D" w:rsidP="00E77B6D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B070B9">
        <w:rPr>
          <w:rFonts w:cstheme="minorHAnsi"/>
          <w:b/>
        </w:rPr>
        <w:t>Klauzula informacyjna</w:t>
      </w:r>
    </w:p>
    <w:p w:rsidR="00D3367D" w:rsidRPr="00B070B9" w:rsidRDefault="003F1CDA" w:rsidP="00E77B6D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(</w:t>
      </w:r>
      <w:r w:rsidR="008F7318" w:rsidRPr="00B070B9">
        <w:rPr>
          <w:rFonts w:cstheme="minorHAnsi"/>
          <w:b/>
        </w:rPr>
        <w:t>monitoring wizyjny</w:t>
      </w:r>
      <w:r>
        <w:rPr>
          <w:rFonts w:cstheme="minorHAnsi"/>
          <w:b/>
        </w:rPr>
        <w:t>)</w:t>
      </w:r>
    </w:p>
    <w:p w:rsidR="000C7A61" w:rsidRPr="00B070B9" w:rsidRDefault="000C7A61" w:rsidP="00E77B6D">
      <w:pPr>
        <w:pStyle w:val="Akapitzlist"/>
        <w:spacing w:after="0" w:line="360" w:lineRule="auto"/>
        <w:ind w:left="0"/>
        <w:jc w:val="both"/>
        <w:rPr>
          <w:rFonts w:cstheme="minorHAnsi"/>
        </w:rPr>
      </w:pPr>
    </w:p>
    <w:p w:rsidR="00C7033D" w:rsidRDefault="00C7033D" w:rsidP="00DA3372">
      <w:pPr>
        <w:pStyle w:val="Akapitzlist"/>
        <w:spacing w:after="0"/>
        <w:ind w:left="0"/>
        <w:jc w:val="both"/>
        <w:rPr>
          <w:rFonts w:cstheme="minorHAnsi"/>
        </w:rPr>
      </w:pPr>
      <w:r w:rsidRPr="00B070B9">
        <w:rPr>
          <w:rFonts w:cstheme="minorHAnsi"/>
        </w:rPr>
        <w:t xml:space="preserve">Na podstawie art. 13 Rozporządzenia Parlamentu Europejskiego i Rady (UE) 2016/679 z dnia 27.04.2016 r. w sprawie ochrony osób fizycznych w związku z przetwarzaniem danych osobowych i w sprawie swobodnego przepływu takich danych oraz uchylenia dyrektywy 95/46/WE </w:t>
      </w:r>
      <w:r w:rsidR="00416AD7" w:rsidRPr="00B070B9">
        <w:rPr>
          <w:rFonts w:cstheme="minorHAnsi"/>
        </w:rPr>
        <w:t>(</w:t>
      </w:r>
      <w:r w:rsidR="001E7362" w:rsidRPr="00B070B9">
        <w:rPr>
          <w:rFonts w:cstheme="minorHAnsi"/>
        </w:rPr>
        <w:t xml:space="preserve">zwanego </w:t>
      </w:r>
      <w:r w:rsidR="00416AD7" w:rsidRPr="00B070B9">
        <w:rPr>
          <w:rFonts w:cstheme="minorHAnsi"/>
        </w:rPr>
        <w:t>dalej</w:t>
      </w:r>
      <w:r w:rsidR="001E7362" w:rsidRPr="00B070B9">
        <w:rPr>
          <w:rFonts w:cstheme="minorHAnsi"/>
        </w:rPr>
        <w:t xml:space="preserve"> </w:t>
      </w:r>
      <w:r w:rsidR="00416AD7" w:rsidRPr="00B070B9">
        <w:rPr>
          <w:rFonts w:cstheme="minorHAnsi"/>
        </w:rPr>
        <w:t xml:space="preserve">RODO) </w:t>
      </w:r>
      <w:r w:rsidRPr="00B070B9">
        <w:rPr>
          <w:rFonts w:cstheme="minorHAnsi"/>
        </w:rPr>
        <w:t>informuj</w:t>
      </w:r>
      <w:r w:rsidR="001E7362" w:rsidRPr="00B070B9">
        <w:rPr>
          <w:rFonts w:cstheme="minorHAnsi"/>
        </w:rPr>
        <w:t>ę</w:t>
      </w:r>
      <w:r w:rsidRPr="00B070B9">
        <w:rPr>
          <w:rFonts w:cstheme="minorHAnsi"/>
        </w:rPr>
        <w:t xml:space="preserve">, że: </w:t>
      </w:r>
    </w:p>
    <w:p w:rsidR="003F1CDA" w:rsidRPr="00B070B9" w:rsidRDefault="003F1CDA" w:rsidP="00E77B6D">
      <w:pPr>
        <w:pStyle w:val="Akapitzlist"/>
        <w:spacing w:after="0" w:line="360" w:lineRule="auto"/>
        <w:ind w:left="0"/>
        <w:jc w:val="both"/>
        <w:rPr>
          <w:rFonts w:cstheme="minorHAnsi"/>
        </w:rPr>
      </w:pPr>
    </w:p>
    <w:p w:rsidR="003F1CDA" w:rsidRPr="003F1CDA" w:rsidRDefault="003F1CDA" w:rsidP="003F1CDA">
      <w:pPr>
        <w:pStyle w:val="Akapitzlist"/>
        <w:numPr>
          <w:ilvl w:val="0"/>
          <w:numId w:val="12"/>
        </w:numPr>
        <w:spacing w:after="0" w:line="264" w:lineRule="auto"/>
        <w:ind w:left="782" w:hanging="357"/>
        <w:jc w:val="both"/>
        <w:rPr>
          <w:rFonts w:cstheme="minorHAnsi"/>
        </w:rPr>
      </w:pPr>
      <w:r w:rsidRPr="003F1CDA">
        <w:rPr>
          <w:rFonts w:cstheme="minorHAnsi"/>
        </w:rPr>
        <w:t>Administratorem danych osobowych jest Miejski Ośrodek Rekreacji i Sportu</w:t>
      </w:r>
      <w:r>
        <w:rPr>
          <w:rFonts w:cstheme="minorHAnsi"/>
        </w:rPr>
        <w:t xml:space="preserve"> w Pszczynie</w:t>
      </w:r>
      <w:r w:rsidRPr="003F1CDA">
        <w:rPr>
          <w:rFonts w:cstheme="minorHAnsi"/>
        </w:rPr>
        <w:t>, ul. Basztowa 4, 43-200 Pszczyna, reprezentowany przez Dyrektora.</w:t>
      </w:r>
    </w:p>
    <w:p w:rsidR="003F1CDA" w:rsidRPr="003F1CDA" w:rsidRDefault="003F1CDA" w:rsidP="003F1CDA">
      <w:pPr>
        <w:pStyle w:val="Akapitzlist"/>
        <w:numPr>
          <w:ilvl w:val="0"/>
          <w:numId w:val="12"/>
        </w:numPr>
        <w:spacing w:after="0" w:line="240" w:lineRule="auto"/>
        <w:ind w:left="782" w:hanging="357"/>
        <w:jc w:val="both"/>
        <w:rPr>
          <w:rFonts w:cstheme="minorHAnsi"/>
        </w:rPr>
      </w:pPr>
      <w:r w:rsidRPr="003F1CDA">
        <w:rPr>
          <w:rFonts w:cstheme="minorHAnsi"/>
        </w:rPr>
        <w:t xml:space="preserve">Z Administratorem danych osobowych można się skontaktować poprzez adres email: </w:t>
      </w:r>
      <w:hyperlink r:id="rId7" w:history="1">
        <w:r w:rsidRPr="003F1CDA">
          <w:rPr>
            <w:rStyle w:val="Hipercze"/>
            <w:rFonts w:cstheme="minorHAnsi"/>
            <w:color w:val="auto"/>
            <w:u w:val="none"/>
          </w:rPr>
          <w:t>moris@pszczyna.pl</w:t>
        </w:r>
      </w:hyperlink>
      <w:r w:rsidRPr="003F1CDA">
        <w:rPr>
          <w:rStyle w:val="Hipercze"/>
          <w:rFonts w:cstheme="minorHAnsi"/>
          <w:color w:val="auto"/>
          <w:u w:val="none"/>
        </w:rPr>
        <w:t>, telefonicznie</w:t>
      </w:r>
      <w:r w:rsidRPr="003F1CDA">
        <w:rPr>
          <w:rStyle w:val="Hipercze"/>
          <w:rFonts w:cstheme="minorHAnsi"/>
          <w:u w:val="none"/>
        </w:rPr>
        <w:t xml:space="preserve"> </w:t>
      </w:r>
      <w:r w:rsidRPr="003F1CDA">
        <w:rPr>
          <w:rFonts w:cstheme="minorHAnsi"/>
        </w:rPr>
        <w:t>(32) 210-38-77, (32) 210-43-57  lub pisemnie na adres siedziby Administratora.</w:t>
      </w:r>
    </w:p>
    <w:p w:rsidR="003F1CDA" w:rsidRPr="003F1CDA" w:rsidRDefault="003F1CDA" w:rsidP="003F1CDA">
      <w:pPr>
        <w:pStyle w:val="Akapitzlist"/>
        <w:numPr>
          <w:ilvl w:val="0"/>
          <w:numId w:val="12"/>
        </w:numPr>
        <w:spacing w:after="0" w:line="240" w:lineRule="auto"/>
        <w:ind w:left="782" w:hanging="357"/>
        <w:jc w:val="both"/>
        <w:rPr>
          <w:rFonts w:cstheme="minorHAnsi"/>
        </w:rPr>
      </w:pPr>
      <w:r w:rsidRPr="003F1CDA">
        <w:rPr>
          <w:rFonts w:eastAsia="Times New Roman" w:cstheme="minorHAnsi"/>
          <w:lang w:eastAsia="pl-PL"/>
        </w:rPr>
        <w:t>Informacje o sposobie i zakresie przetwarzania Państwa danych osobowych oraz przysługujących uprawnieniach mogą Państwo uzyskać kontaktując się z inspektorem ochrony danych: e-mail: iod@pze-szczyna.pl, tel. (32) 212-85-60  lub pisemnie na adres siedziby Administratora wskazany powyżej.</w:t>
      </w:r>
    </w:p>
    <w:p w:rsidR="003F1CDA" w:rsidRPr="00440CB6" w:rsidRDefault="003F1CDA" w:rsidP="00440CB6">
      <w:pPr>
        <w:pStyle w:val="Akapitzlist"/>
        <w:numPr>
          <w:ilvl w:val="0"/>
          <w:numId w:val="12"/>
        </w:numPr>
        <w:shd w:val="clear" w:color="auto" w:fill="FFFFFF"/>
        <w:spacing w:after="0"/>
        <w:ind w:hanging="357"/>
        <w:jc w:val="both"/>
        <w:textAlignment w:val="baseline"/>
        <w:rPr>
          <w:rFonts w:eastAsia="Times New Roman" w:cstheme="minorHAnsi"/>
          <w:lang w:eastAsia="pl-PL"/>
        </w:rPr>
      </w:pPr>
      <w:r w:rsidRPr="003F1CDA">
        <w:rPr>
          <w:rFonts w:cstheme="minorHAnsi"/>
        </w:rPr>
        <w:t xml:space="preserve">Dane osobowe w postaci wizerunku zarejestrowanego przez monitoring przetwarzane będą w celu </w:t>
      </w:r>
      <w:r w:rsidR="00AF6C0C">
        <w:t>wypełnienia obowiązków prawnych ciążących na administratorze</w:t>
      </w:r>
      <w:r w:rsidR="00AF6C0C">
        <w:t xml:space="preserve">, </w:t>
      </w:r>
      <w:r w:rsidRPr="003F1CDA">
        <w:rPr>
          <w:rFonts w:cstheme="minorHAnsi"/>
        </w:rPr>
        <w:t xml:space="preserve">dokumentowania zdarzeń, zapewnienia bezpieczeństwa osób  oraz zabezpieczenia mienia </w:t>
      </w:r>
      <w:r w:rsidR="00AF6C0C">
        <w:rPr>
          <w:rFonts w:cstheme="minorHAnsi"/>
        </w:rPr>
        <w:t>(</w:t>
      </w:r>
      <w:r w:rsidR="00AF6C0C">
        <w:t>art. 222 ustawy z dnia 26 czerwca 1974 r. Kodeks pracy</w:t>
      </w:r>
      <w:r w:rsidR="005D7E2C">
        <w:t>,</w:t>
      </w:r>
      <w:bookmarkStart w:id="0" w:name="_GoBack"/>
      <w:bookmarkEnd w:id="0"/>
      <w:r w:rsidR="00AF6C0C">
        <w:t xml:space="preserve"> art. 9a ustawy z dnia 8 marca </w:t>
      </w:r>
      <w:r w:rsidR="00AF6C0C" w:rsidRPr="00440CB6">
        <w:rPr>
          <w:rFonts w:cstheme="minorHAnsi"/>
        </w:rPr>
        <w:t>1990 r. o samorządzie gminnym</w:t>
      </w:r>
      <w:r w:rsidR="00AF6C0C" w:rsidRPr="00440CB6">
        <w:rPr>
          <w:rFonts w:cstheme="minorHAnsi"/>
        </w:rPr>
        <w:t xml:space="preserve">, </w:t>
      </w:r>
      <w:r w:rsidRPr="00440CB6">
        <w:rPr>
          <w:rFonts w:cstheme="minorHAnsi"/>
        </w:rPr>
        <w:t>art. 6 ust 1 lit. c RODO</w:t>
      </w:r>
      <w:r w:rsidR="00A670DE">
        <w:rPr>
          <w:rFonts w:cstheme="minorHAnsi"/>
        </w:rPr>
        <w:t>)</w:t>
      </w:r>
      <w:r w:rsidR="00AF6C0C" w:rsidRPr="00440CB6">
        <w:rPr>
          <w:rFonts w:cstheme="minorHAnsi"/>
        </w:rPr>
        <w:t>.</w:t>
      </w:r>
      <w:r w:rsidRPr="00440CB6">
        <w:rPr>
          <w:rFonts w:cstheme="minorHAnsi"/>
        </w:rPr>
        <w:t xml:space="preserve"> </w:t>
      </w:r>
    </w:p>
    <w:p w:rsidR="00440CB6" w:rsidRPr="00315B2C" w:rsidRDefault="003F1CDA" w:rsidP="00315B2C">
      <w:pPr>
        <w:pStyle w:val="Akapitzlist"/>
        <w:numPr>
          <w:ilvl w:val="0"/>
          <w:numId w:val="12"/>
        </w:numPr>
        <w:spacing w:after="0"/>
        <w:ind w:left="782" w:hanging="357"/>
        <w:jc w:val="both"/>
        <w:rPr>
          <w:rFonts w:cstheme="minorHAnsi"/>
        </w:rPr>
      </w:pPr>
      <w:r w:rsidRPr="00440CB6">
        <w:rPr>
          <w:rFonts w:cstheme="minorHAnsi"/>
        </w:rPr>
        <w:t>Monitoring wizyjny obejmuje swoim zasięgiem</w:t>
      </w:r>
      <w:r w:rsidR="00440CB6" w:rsidRPr="00440CB6">
        <w:rPr>
          <w:rFonts w:cstheme="minorHAnsi"/>
        </w:rPr>
        <w:t xml:space="preserve">: </w:t>
      </w:r>
      <w:r w:rsidR="00440CB6" w:rsidRPr="00440CB6">
        <w:rPr>
          <w:rFonts w:cstheme="minorHAnsi"/>
        </w:rPr>
        <w:t>Hala sportowa przy ul. Basztowej 4, 43-200 Pszczyna wraz z najbliższym otoczeniem</w:t>
      </w:r>
      <w:r w:rsidR="00440CB6" w:rsidRPr="00440CB6">
        <w:rPr>
          <w:rFonts w:cstheme="minorHAnsi"/>
        </w:rPr>
        <w:t xml:space="preserve">; </w:t>
      </w:r>
      <w:r w:rsidR="00440CB6" w:rsidRPr="00440CB6">
        <w:rPr>
          <w:rFonts w:cstheme="minorHAnsi"/>
        </w:rPr>
        <w:t xml:space="preserve">Stadion Miejski im. Jana Larysza w Pszczynie, ul. </w:t>
      </w:r>
      <w:proofErr w:type="spellStart"/>
      <w:r w:rsidR="00440CB6" w:rsidRPr="00440CB6">
        <w:rPr>
          <w:rFonts w:cstheme="minorHAnsi"/>
        </w:rPr>
        <w:t>Bogedaina</w:t>
      </w:r>
      <w:proofErr w:type="spellEnd"/>
      <w:r w:rsidR="00440CB6" w:rsidRPr="00440CB6">
        <w:rPr>
          <w:rFonts w:cstheme="minorHAnsi"/>
        </w:rPr>
        <w:t xml:space="preserve"> 22 wraz z najbliższym otoczeniem</w:t>
      </w:r>
      <w:r w:rsidR="00440CB6" w:rsidRPr="00440CB6">
        <w:rPr>
          <w:rFonts w:cstheme="minorHAnsi"/>
        </w:rPr>
        <w:t xml:space="preserve">; </w:t>
      </w:r>
      <w:r w:rsidR="00440CB6" w:rsidRPr="00440CB6">
        <w:rPr>
          <w:rFonts w:cstheme="minorHAnsi"/>
        </w:rPr>
        <w:t xml:space="preserve">Ośrodek Sportów </w:t>
      </w:r>
      <w:r w:rsidR="00440CB6" w:rsidRPr="00315B2C">
        <w:rPr>
          <w:rFonts w:cstheme="minorHAnsi"/>
        </w:rPr>
        <w:t>Wodnych w Łące,  ul. Piotra Skargi 44, 43-241 Łąka wraz z najbliższym otoczeniem</w:t>
      </w:r>
      <w:r w:rsidR="00440CB6" w:rsidRPr="00315B2C">
        <w:rPr>
          <w:rFonts w:cstheme="minorHAnsi"/>
        </w:rPr>
        <w:t xml:space="preserve">; </w:t>
      </w:r>
      <w:r w:rsidR="00440CB6" w:rsidRPr="00315B2C">
        <w:rPr>
          <w:rFonts w:cstheme="minorHAnsi"/>
        </w:rPr>
        <w:t>Zaplecze sportowe p</w:t>
      </w:r>
      <w:r w:rsidR="00315B2C">
        <w:rPr>
          <w:rFonts w:cstheme="minorHAnsi"/>
        </w:rPr>
        <w:t>rzy boisku Orlik, ul. Katowicka</w:t>
      </w:r>
      <w:r w:rsidR="00440CB6" w:rsidRPr="00315B2C">
        <w:rPr>
          <w:rFonts w:cstheme="minorHAnsi"/>
        </w:rPr>
        <w:t xml:space="preserve">, 43-211 Piasek wraz </w:t>
      </w:r>
      <w:r w:rsidR="00440CB6" w:rsidRPr="00315B2C">
        <w:rPr>
          <w:rFonts w:cstheme="minorHAnsi"/>
        </w:rPr>
        <w:t xml:space="preserve">z najbliższym otoczeniem; </w:t>
      </w:r>
      <w:r w:rsidR="00440CB6" w:rsidRPr="00315B2C">
        <w:rPr>
          <w:rFonts w:cstheme="minorHAnsi"/>
        </w:rPr>
        <w:t>Port w Wiśle Wielkiej przy ul. Dębowej wraz z najbliższym otoczeniem</w:t>
      </w:r>
      <w:r w:rsidR="00440CB6" w:rsidRPr="00315B2C">
        <w:rPr>
          <w:rFonts w:cstheme="minorHAnsi"/>
        </w:rPr>
        <w:t>.</w:t>
      </w:r>
    </w:p>
    <w:p w:rsidR="003F1CDA" w:rsidRPr="00315B2C" w:rsidRDefault="003F1CDA" w:rsidP="00315B2C">
      <w:pPr>
        <w:pStyle w:val="Akapitzlist"/>
        <w:numPr>
          <w:ilvl w:val="0"/>
          <w:numId w:val="12"/>
        </w:numPr>
        <w:shd w:val="clear" w:color="auto" w:fill="FFFFFF"/>
        <w:spacing w:after="0"/>
        <w:ind w:hanging="357"/>
        <w:jc w:val="both"/>
        <w:textAlignment w:val="baseline"/>
        <w:rPr>
          <w:rFonts w:eastAsia="Times New Roman" w:cstheme="minorHAnsi"/>
          <w:lang w:eastAsia="pl-PL"/>
        </w:rPr>
      </w:pPr>
      <w:r w:rsidRPr="00315B2C">
        <w:rPr>
          <w:rFonts w:cstheme="minorHAnsi"/>
        </w:rPr>
        <w:t>O stosowanym monitoringu wizyjnym informują umieszczone znaki graficzne (piktogramy).</w:t>
      </w:r>
    </w:p>
    <w:p w:rsidR="00440CB6" w:rsidRPr="00315B2C" w:rsidRDefault="00440CB6" w:rsidP="00315B2C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15B2C">
        <w:rPr>
          <w:rFonts w:asciiTheme="minorHAnsi" w:hAnsiTheme="minorHAnsi" w:cstheme="minorHAnsi"/>
          <w:sz w:val="22"/>
          <w:szCs w:val="22"/>
        </w:rPr>
        <w:t>Okres przechowywania da</w:t>
      </w:r>
      <w:r w:rsidR="00315B2C">
        <w:rPr>
          <w:rFonts w:asciiTheme="minorHAnsi" w:hAnsiTheme="minorHAnsi" w:cstheme="minorHAnsi"/>
          <w:sz w:val="22"/>
          <w:szCs w:val="22"/>
        </w:rPr>
        <w:t xml:space="preserve">nych z </w:t>
      </w:r>
      <w:r w:rsidR="00BE7F8F">
        <w:rPr>
          <w:rFonts w:asciiTheme="minorHAnsi" w:hAnsiTheme="minorHAnsi" w:cstheme="minorHAnsi"/>
          <w:sz w:val="22"/>
          <w:szCs w:val="22"/>
        </w:rPr>
        <w:t xml:space="preserve">formie zapisu </w:t>
      </w:r>
      <w:r w:rsidR="00315B2C">
        <w:rPr>
          <w:rFonts w:asciiTheme="minorHAnsi" w:hAnsiTheme="minorHAnsi" w:cstheme="minorHAnsi"/>
          <w:sz w:val="22"/>
          <w:szCs w:val="22"/>
        </w:rPr>
        <w:t>monitoringu wynosi od 5 -</w:t>
      </w:r>
      <w:r w:rsidRPr="00315B2C">
        <w:rPr>
          <w:rFonts w:asciiTheme="minorHAnsi" w:hAnsiTheme="minorHAnsi" w:cstheme="minorHAnsi"/>
          <w:sz w:val="22"/>
          <w:szCs w:val="22"/>
        </w:rPr>
        <w:t xml:space="preserve"> 12 dni, w zależności od ustawień poszczególnych </w:t>
      </w:r>
      <w:proofErr w:type="spellStart"/>
      <w:r w:rsidRPr="00315B2C">
        <w:rPr>
          <w:rFonts w:asciiTheme="minorHAnsi" w:hAnsiTheme="minorHAnsi" w:cstheme="minorHAnsi"/>
          <w:sz w:val="22"/>
          <w:szCs w:val="22"/>
        </w:rPr>
        <w:t>wideorejestratorów</w:t>
      </w:r>
      <w:proofErr w:type="spellEnd"/>
      <w:r w:rsidRPr="00315B2C">
        <w:rPr>
          <w:rFonts w:asciiTheme="minorHAnsi" w:hAnsiTheme="minorHAnsi" w:cstheme="minorHAnsi"/>
          <w:sz w:val="22"/>
          <w:szCs w:val="22"/>
        </w:rPr>
        <w:t>. Po wskazanych okresach dane ulegają usunięciu poprzez nadpisanie danych na urządzeniu rejestrującym obraz.</w:t>
      </w:r>
    </w:p>
    <w:p w:rsidR="003F1CDA" w:rsidRPr="00315B2C" w:rsidRDefault="003F1CDA" w:rsidP="00315B2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eastAsia="Times New Roman" w:cstheme="minorHAnsi"/>
          <w:lang w:eastAsia="pl-PL"/>
        </w:rPr>
      </w:pPr>
      <w:r w:rsidRPr="00315B2C">
        <w:rPr>
          <w:rFonts w:cstheme="minorHAnsi"/>
        </w:rPr>
        <w:t>Odbiorcą danych osobowych będą  wyłącznie  podmioty  uprawnione do ich otrzymania na podstawie przepisów obowiązującego prawa.</w:t>
      </w:r>
    </w:p>
    <w:p w:rsidR="003F1CDA" w:rsidRPr="00DA3372" w:rsidRDefault="003F1CDA" w:rsidP="00315B2C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eastAsia="Times New Roman" w:cstheme="minorHAnsi"/>
          <w:lang w:eastAsia="pl-PL"/>
        </w:rPr>
      </w:pPr>
      <w:r w:rsidRPr="00315B2C">
        <w:rPr>
          <w:rFonts w:cstheme="minorHAnsi"/>
        </w:rPr>
        <w:t>Dane osobowe nie są przekazywane do państwa trzeciego.</w:t>
      </w:r>
    </w:p>
    <w:p w:rsidR="00DA3372" w:rsidRPr="00DA3372" w:rsidRDefault="00DA3372" w:rsidP="00DA3372">
      <w:pPr>
        <w:numPr>
          <w:ilvl w:val="0"/>
          <w:numId w:val="12"/>
        </w:numPr>
        <w:shd w:val="clear" w:color="auto" w:fill="FFFFFF"/>
        <w:spacing w:after="0" w:line="288" w:lineRule="auto"/>
        <w:jc w:val="both"/>
        <w:rPr>
          <w:rFonts w:eastAsia="Times New Roman" w:cstheme="minorHAnsi"/>
          <w:lang w:eastAsia="pl-PL"/>
        </w:rPr>
      </w:pPr>
      <w:r>
        <w:t>W oparciu o zarejestrowane dane osobowe Administrator nie będzie podejmował zautomatyzowanych decyzji, w tym decyzji będących wynikiem profilowania.</w:t>
      </w:r>
    </w:p>
    <w:p w:rsidR="003F1CDA" w:rsidRPr="005820A6" w:rsidRDefault="003F1CDA" w:rsidP="00315B2C">
      <w:pPr>
        <w:numPr>
          <w:ilvl w:val="0"/>
          <w:numId w:val="12"/>
        </w:numPr>
        <w:shd w:val="clear" w:color="auto" w:fill="FFFFFF"/>
        <w:spacing w:after="0"/>
        <w:jc w:val="both"/>
        <w:rPr>
          <w:rFonts w:cstheme="minorHAnsi"/>
        </w:rPr>
      </w:pPr>
      <w:r w:rsidRPr="00315B2C">
        <w:rPr>
          <w:rFonts w:eastAsia="Times New Roman" w:cstheme="minorHAnsi"/>
          <w:lang w:eastAsia="pl-PL"/>
        </w:rPr>
        <w:t>Posiadają Państwo prawo dostępu do treści swoich danych w uzasadnionych przypadkach związanych z celem przetwarzania danych osobowych za pomocą monitoringu</w:t>
      </w:r>
      <w:r w:rsidRPr="00B070B9">
        <w:rPr>
          <w:rFonts w:eastAsia="Times New Roman" w:cstheme="minorHAnsi"/>
          <w:lang w:eastAsia="pl-PL"/>
        </w:rPr>
        <w:t xml:space="preserve"> jeżeli realizacja prawa dostępu nie będzie naruszała praw osób trzecich. </w:t>
      </w:r>
    </w:p>
    <w:p w:rsidR="005820A6" w:rsidRPr="00DA3372" w:rsidRDefault="005820A6" w:rsidP="003F1CDA">
      <w:pPr>
        <w:numPr>
          <w:ilvl w:val="0"/>
          <w:numId w:val="12"/>
        </w:numPr>
        <w:shd w:val="clear" w:color="auto" w:fill="FFFFFF"/>
        <w:spacing w:after="0" w:line="288" w:lineRule="auto"/>
        <w:jc w:val="both"/>
        <w:rPr>
          <w:rFonts w:cstheme="minorHAnsi"/>
        </w:rPr>
      </w:pPr>
      <w:r>
        <w:t>Osoba, której wizerunek został zarejestrowany w systemie monitoringu, ma prawo do żądania od administratora sprostowania, usunięcia lub ograniczenia</w:t>
      </w:r>
      <w:r>
        <w:t xml:space="preserve"> przetwarzania danych osobowych.</w:t>
      </w:r>
    </w:p>
    <w:p w:rsidR="003F1CDA" w:rsidRPr="00B070B9" w:rsidRDefault="003F1CDA" w:rsidP="003F1CDA">
      <w:pPr>
        <w:numPr>
          <w:ilvl w:val="0"/>
          <w:numId w:val="12"/>
        </w:numPr>
        <w:spacing w:after="0" w:line="288" w:lineRule="auto"/>
        <w:jc w:val="both"/>
        <w:rPr>
          <w:rFonts w:cstheme="minorHAnsi"/>
        </w:rPr>
      </w:pPr>
      <w:r w:rsidRPr="00B070B9">
        <w:rPr>
          <w:rFonts w:cstheme="minorHAnsi"/>
        </w:rPr>
        <w:t>Przysługuje Państwu prawo wniesienia skargi do organu nadzorczego, tj. Prezesa Urzędu Ochrony Danych Osobowych (ul. Stawki 2, 00-193 Warszawa), gdy przetwarzanie przez Administratora danych osobowych narusza przepisy o ochronie danych osobowych.</w:t>
      </w:r>
    </w:p>
    <w:p w:rsidR="003F1CDA" w:rsidRPr="00B070B9" w:rsidRDefault="003F1CDA" w:rsidP="00440CB6">
      <w:pPr>
        <w:pStyle w:val="Akapitzlist"/>
        <w:shd w:val="clear" w:color="auto" w:fill="FFFFFF"/>
        <w:spacing w:after="0" w:line="288" w:lineRule="auto"/>
        <w:ind w:left="786"/>
        <w:jc w:val="both"/>
        <w:textAlignment w:val="baseline"/>
        <w:rPr>
          <w:rFonts w:eastAsia="Times New Roman" w:cstheme="minorHAnsi"/>
          <w:lang w:eastAsia="pl-PL"/>
        </w:rPr>
      </w:pPr>
    </w:p>
    <w:sectPr w:rsidR="003F1CDA" w:rsidRPr="00B070B9" w:rsidSect="00BE7F8F">
      <w:pgSz w:w="11906" w:h="16838"/>
      <w:pgMar w:top="720" w:right="119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A16B10"/>
    <w:multiLevelType w:val="multilevel"/>
    <w:tmpl w:val="27B0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00658"/>
    <w:multiLevelType w:val="multilevel"/>
    <w:tmpl w:val="28EC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738D4"/>
    <w:multiLevelType w:val="hybridMultilevel"/>
    <w:tmpl w:val="A33EFDAA"/>
    <w:lvl w:ilvl="0" w:tplc="86E47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F33DF"/>
    <w:multiLevelType w:val="hybridMultilevel"/>
    <w:tmpl w:val="705017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27ED"/>
    <w:multiLevelType w:val="multilevel"/>
    <w:tmpl w:val="D30E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74ABD"/>
    <w:multiLevelType w:val="hybridMultilevel"/>
    <w:tmpl w:val="F1CCE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89702F"/>
    <w:multiLevelType w:val="hybridMultilevel"/>
    <w:tmpl w:val="206A03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A582A"/>
    <w:multiLevelType w:val="hybridMultilevel"/>
    <w:tmpl w:val="2D880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242543"/>
    <w:multiLevelType w:val="hybridMultilevel"/>
    <w:tmpl w:val="48FEB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5"/>
  </w:num>
  <w:num w:numId="6">
    <w:abstractNumId w:val="2"/>
    <w:lvlOverride w:ilvl="0">
      <w:startOverride w:val="3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E7"/>
    <w:rsid w:val="00041F0F"/>
    <w:rsid w:val="00043A9C"/>
    <w:rsid w:val="000A40F2"/>
    <w:rsid w:val="000B2F87"/>
    <w:rsid w:val="000B76A6"/>
    <w:rsid w:val="000C7A61"/>
    <w:rsid w:val="000F2F49"/>
    <w:rsid w:val="001917F2"/>
    <w:rsid w:val="00195794"/>
    <w:rsid w:val="001E7362"/>
    <w:rsid w:val="002C3776"/>
    <w:rsid w:val="0030383D"/>
    <w:rsid w:val="00315B2C"/>
    <w:rsid w:val="00331231"/>
    <w:rsid w:val="00370F00"/>
    <w:rsid w:val="00372896"/>
    <w:rsid w:val="003771EF"/>
    <w:rsid w:val="00381D3A"/>
    <w:rsid w:val="003D513B"/>
    <w:rsid w:val="003E0CBB"/>
    <w:rsid w:val="003F1CDA"/>
    <w:rsid w:val="00416AD7"/>
    <w:rsid w:val="00440CB6"/>
    <w:rsid w:val="00441BE7"/>
    <w:rsid w:val="00456349"/>
    <w:rsid w:val="00497CE7"/>
    <w:rsid w:val="004F4066"/>
    <w:rsid w:val="0053109A"/>
    <w:rsid w:val="0055001B"/>
    <w:rsid w:val="005820A6"/>
    <w:rsid w:val="005B2E33"/>
    <w:rsid w:val="005C1408"/>
    <w:rsid w:val="005D7C95"/>
    <w:rsid w:val="005D7E2C"/>
    <w:rsid w:val="005F1DC2"/>
    <w:rsid w:val="00622493"/>
    <w:rsid w:val="006426BB"/>
    <w:rsid w:val="00664C78"/>
    <w:rsid w:val="0066513B"/>
    <w:rsid w:val="00671687"/>
    <w:rsid w:val="006835F0"/>
    <w:rsid w:val="006B3318"/>
    <w:rsid w:val="006C464B"/>
    <w:rsid w:val="006D392E"/>
    <w:rsid w:val="00711761"/>
    <w:rsid w:val="00713459"/>
    <w:rsid w:val="0076283E"/>
    <w:rsid w:val="007C5F38"/>
    <w:rsid w:val="00820E79"/>
    <w:rsid w:val="00882925"/>
    <w:rsid w:val="008B1AED"/>
    <w:rsid w:val="008E0D4B"/>
    <w:rsid w:val="008F7318"/>
    <w:rsid w:val="00917FAB"/>
    <w:rsid w:val="0094306B"/>
    <w:rsid w:val="00950EA3"/>
    <w:rsid w:val="0097401A"/>
    <w:rsid w:val="009A5A8B"/>
    <w:rsid w:val="009E00D6"/>
    <w:rsid w:val="009E77F5"/>
    <w:rsid w:val="009F382D"/>
    <w:rsid w:val="00A0689C"/>
    <w:rsid w:val="00A64694"/>
    <w:rsid w:val="00A670DE"/>
    <w:rsid w:val="00A67342"/>
    <w:rsid w:val="00A7713B"/>
    <w:rsid w:val="00A91092"/>
    <w:rsid w:val="00AB3420"/>
    <w:rsid w:val="00AF6C0C"/>
    <w:rsid w:val="00B070B9"/>
    <w:rsid w:val="00B17577"/>
    <w:rsid w:val="00B24064"/>
    <w:rsid w:val="00B70AD3"/>
    <w:rsid w:val="00BA61B6"/>
    <w:rsid w:val="00BB32E8"/>
    <w:rsid w:val="00BE7F8F"/>
    <w:rsid w:val="00C40016"/>
    <w:rsid w:val="00C7033D"/>
    <w:rsid w:val="00CC1D6E"/>
    <w:rsid w:val="00CE4916"/>
    <w:rsid w:val="00D3367D"/>
    <w:rsid w:val="00D955E6"/>
    <w:rsid w:val="00DA3372"/>
    <w:rsid w:val="00DD3AE4"/>
    <w:rsid w:val="00DE6382"/>
    <w:rsid w:val="00E055C9"/>
    <w:rsid w:val="00E344F0"/>
    <w:rsid w:val="00E36427"/>
    <w:rsid w:val="00E540EF"/>
    <w:rsid w:val="00E77B6D"/>
    <w:rsid w:val="00ED0735"/>
    <w:rsid w:val="00F00EF5"/>
    <w:rsid w:val="00F029DF"/>
    <w:rsid w:val="00F14EE5"/>
    <w:rsid w:val="00F17E7B"/>
    <w:rsid w:val="00F25B58"/>
    <w:rsid w:val="00F26101"/>
    <w:rsid w:val="00F40A6A"/>
    <w:rsid w:val="00F439B9"/>
    <w:rsid w:val="00F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33D"/>
    <w:pPr>
      <w:ind w:left="720"/>
      <w:contextualSpacing/>
    </w:pPr>
  </w:style>
  <w:style w:type="paragraph" w:customStyle="1" w:styleId="dt">
    <w:name w:val="d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033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35F0"/>
    <w:rPr>
      <w:i/>
      <w:iCs/>
    </w:rPr>
  </w:style>
  <w:style w:type="character" w:customStyle="1" w:styleId="uficommentbody">
    <w:name w:val="uficommentbody"/>
    <w:basedOn w:val="Domylnaczcionkaakapitu"/>
    <w:rsid w:val="003D513B"/>
  </w:style>
  <w:style w:type="paragraph" w:customStyle="1" w:styleId="Default">
    <w:name w:val="Default"/>
    <w:rsid w:val="00E77B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4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33D"/>
    <w:pPr>
      <w:ind w:left="720"/>
      <w:contextualSpacing/>
    </w:pPr>
  </w:style>
  <w:style w:type="paragraph" w:customStyle="1" w:styleId="dt">
    <w:name w:val="d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033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35F0"/>
    <w:rPr>
      <w:i/>
      <w:iCs/>
    </w:rPr>
  </w:style>
  <w:style w:type="character" w:customStyle="1" w:styleId="uficommentbody">
    <w:name w:val="uficommentbody"/>
    <w:basedOn w:val="Domylnaczcionkaakapitu"/>
    <w:rsid w:val="003D513B"/>
  </w:style>
  <w:style w:type="paragraph" w:customStyle="1" w:styleId="Default">
    <w:name w:val="Default"/>
    <w:rsid w:val="00E77B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4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is@pszczy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011D-6713-4A5F-849B-C50A0883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W.Kielkowski</cp:lastModifiedBy>
  <cp:revision>16</cp:revision>
  <cp:lastPrinted>2021-04-12T10:37:00Z</cp:lastPrinted>
  <dcterms:created xsi:type="dcterms:W3CDTF">2021-02-18T10:07:00Z</dcterms:created>
  <dcterms:modified xsi:type="dcterms:W3CDTF">2021-04-12T10:43:00Z</dcterms:modified>
</cp:coreProperties>
</file>